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07DF" w:rsidRDefault="00E23318">
      <w:r>
        <w:t xml:space="preserve">Home learning – Day </w:t>
      </w:r>
      <w:r w:rsidR="00204886">
        <w:t>3</w:t>
      </w:r>
      <w:r>
        <w:t xml:space="preserve"> – </w:t>
      </w:r>
    </w:p>
    <w:p w:rsidR="00E23318" w:rsidRDefault="00E23318"/>
    <w:p w:rsidR="00E23318" w:rsidRPr="00245FAC" w:rsidRDefault="00E23318">
      <w:pPr>
        <w:rPr>
          <w:b/>
        </w:rPr>
      </w:pPr>
      <w:r w:rsidRPr="00245FAC">
        <w:rPr>
          <w:b/>
        </w:rPr>
        <w:t>Maths</w:t>
      </w:r>
      <w:r w:rsidR="00245FAC" w:rsidRPr="00245FAC">
        <w:rPr>
          <w:b/>
        </w:rPr>
        <w:t>:</w:t>
      </w:r>
    </w:p>
    <w:p w:rsidR="00245FAC" w:rsidRDefault="00245FAC">
      <w:r>
        <w:t>Please follow the link to the lesson on co-ordinates. This does involve some of the learning and understanding of negative numbers because we will be plotting in 4 quadrants! This will help with our lessons on reflection and translation when you are back!</w:t>
      </w:r>
    </w:p>
    <w:p w:rsidR="00245FAC" w:rsidRDefault="00245FAC">
      <w:r>
        <w:t xml:space="preserve">Watch the video and complete the quiz! Let me know how you do. </w:t>
      </w:r>
      <w:r>
        <w:sym w:font="Wingdings" w:char="F04A"/>
      </w:r>
    </w:p>
    <w:p w:rsidR="00245FAC" w:rsidRDefault="00245FAC">
      <w:hyperlink r:id="rId4" w:history="1">
        <w:r w:rsidRPr="003B3B0C">
          <w:rPr>
            <w:rStyle w:val="Hyperlink"/>
          </w:rPr>
          <w:t>https://classroom.thenational.academy/lessons/describing-coordinate-positions-on-a-grid-6hgpat</w:t>
        </w:r>
      </w:hyperlink>
      <w:r>
        <w:t xml:space="preserve"> </w:t>
      </w:r>
    </w:p>
    <w:p w:rsidR="00E23318" w:rsidRPr="00245FAC" w:rsidRDefault="00E23318">
      <w:pPr>
        <w:rPr>
          <w:b/>
        </w:rPr>
      </w:pPr>
      <w:bookmarkStart w:id="0" w:name="_GoBack"/>
      <w:bookmarkEnd w:id="0"/>
      <w:r w:rsidRPr="00245FAC">
        <w:rPr>
          <w:b/>
        </w:rPr>
        <w:t>Spellings:</w:t>
      </w:r>
    </w:p>
    <w:p w:rsidR="00E23318" w:rsidRDefault="00E23318">
      <w:r>
        <w:t xml:space="preserve">You can find your spellings for this week in your spelling books or on </w:t>
      </w:r>
      <w:proofErr w:type="spellStart"/>
      <w:r>
        <w:t>Showbie</w:t>
      </w:r>
      <w:proofErr w:type="spellEnd"/>
      <w:r>
        <w:t xml:space="preserve">! Spend 20 minutes practising these. You could use any strategy you like… pyramid, </w:t>
      </w:r>
      <w:proofErr w:type="spellStart"/>
      <w:r>
        <w:t>quickwrite</w:t>
      </w:r>
      <w:proofErr w:type="spellEnd"/>
      <w:r>
        <w:t xml:space="preserve"> and using coloured pencils for the tricky parts of the word.</w:t>
      </w:r>
    </w:p>
    <w:p w:rsidR="00E23318" w:rsidRDefault="00E23318">
      <w:pPr>
        <w:rPr>
          <w:b/>
        </w:rPr>
      </w:pPr>
      <w:r w:rsidRPr="00245FAC">
        <w:rPr>
          <w:b/>
        </w:rPr>
        <w:t>English:</w:t>
      </w:r>
    </w:p>
    <w:p w:rsidR="009219BF" w:rsidRDefault="009219BF">
      <w:r>
        <w:t xml:space="preserve">Follow this link to watch a video called ‘the </w:t>
      </w:r>
      <w:proofErr w:type="spellStart"/>
      <w:r>
        <w:t>wishgranter</w:t>
      </w:r>
      <w:proofErr w:type="spellEnd"/>
      <w:r>
        <w:t>’.</w:t>
      </w:r>
    </w:p>
    <w:p w:rsidR="009219BF" w:rsidRDefault="009219BF">
      <w:hyperlink r:id="rId5" w:history="1">
        <w:r w:rsidRPr="003B3B0C">
          <w:rPr>
            <w:rStyle w:val="Hyperlink"/>
          </w:rPr>
          <w:t>https://www.literacyshed.com/wishgranter.html</w:t>
        </w:r>
      </w:hyperlink>
      <w:r>
        <w:t xml:space="preserve"> </w:t>
      </w:r>
    </w:p>
    <w:p w:rsidR="009219BF" w:rsidRDefault="009219BF">
      <w:r>
        <w:t>Now I would like you to do a piece of writing. You should spend about an hour on this. Perhaps 15 minutes planning, 45 minutes of extended writing.</w:t>
      </w:r>
    </w:p>
    <w:p w:rsidR="009219BF" w:rsidRDefault="009219BF">
      <w:r>
        <w:t>You have two options:</w:t>
      </w:r>
    </w:p>
    <w:p w:rsidR="009219BF" w:rsidRPr="009219BF" w:rsidRDefault="009219BF">
      <w:pPr>
        <w:rPr>
          <w:b/>
          <w:sz w:val="18"/>
        </w:rPr>
      </w:pPr>
      <w:r w:rsidRPr="009219BF">
        <w:rPr>
          <w:b/>
          <w:sz w:val="18"/>
        </w:rPr>
        <w:t>Option 1:</w:t>
      </w:r>
    </w:p>
    <w:p w:rsidR="009219BF" w:rsidRPr="009219BF" w:rsidRDefault="009219BF">
      <w:pPr>
        <w:rPr>
          <w:sz w:val="18"/>
        </w:rPr>
      </w:pPr>
      <w:r w:rsidRPr="009219BF">
        <w:rPr>
          <w:sz w:val="18"/>
        </w:rPr>
        <w:t>Easier-</w:t>
      </w:r>
    </w:p>
    <w:p w:rsidR="009219BF" w:rsidRPr="009219BF" w:rsidRDefault="009219BF">
      <w:pPr>
        <w:rPr>
          <w:sz w:val="18"/>
        </w:rPr>
      </w:pPr>
      <w:r w:rsidRPr="009219BF">
        <w:rPr>
          <w:sz w:val="18"/>
        </w:rPr>
        <w:t>-Retell the story.</w:t>
      </w:r>
    </w:p>
    <w:p w:rsidR="009219BF" w:rsidRPr="009219BF" w:rsidRDefault="009219BF">
      <w:pPr>
        <w:rPr>
          <w:sz w:val="18"/>
        </w:rPr>
      </w:pPr>
      <w:r w:rsidRPr="009219BF">
        <w:rPr>
          <w:sz w:val="18"/>
        </w:rPr>
        <w:t>Think about the setting, but also think about how the characters are feeling! Can you ‘show’ how the characters are feeling by describing how they look, the way they move and their facial expressions?</w:t>
      </w:r>
    </w:p>
    <w:p w:rsidR="009219BF" w:rsidRPr="009219BF" w:rsidRDefault="009219BF">
      <w:pPr>
        <w:rPr>
          <w:b/>
          <w:sz w:val="18"/>
        </w:rPr>
      </w:pPr>
      <w:r w:rsidRPr="009219BF">
        <w:rPr>
          <w:b/>
          <w:sz w:val="18"/>
        </w:rPr>
        <w:t>Option 2:</w:t>
      </w:r>
    </w:p>
    <w:p w:rsidR="009219BF" w:rsidRPr="009219BF" w:rsidRDefault="009219BF" w:rsidP="009219BF">
      <w:pPr>
        <w:rPr>
          <w:sz w:val="18"/>
        </w:rPr>
      </w:pPr>
      <w:r w:rsidRPr="009219BF">
        <w:rPr>
          <w:sz w:val="18"/>
        </w:rPr>
        <w:t>Harder-</w:t>
      </w:r>
    </w:p>
    <w:p w:rsidR="009219BF" w:rsidRPr="009219BF" w:rsidRDefault="009219BF" w:rsidP="009219BF">
      <w:pPr>
        <w:rPr>
          <w:sz w:val="18"/>
        </w:rPr>
      </w:pPr>
      <w:r w:rsidRPr="009219BF">
        <w:rPr>
          <w:sz w:val="18"/>
        </w:rPr>
        <w:t xml:space="preserve">Retell the story from the point of view of the </w:t>
      </w:r>
      <w:proofErr w:type="spellStart"/>
      <w:r w:rsidRPr="009219BF">
        <w:rPr>
          <w:sz w:val="18"/>
        </w:rPr>
        <w:t>Wishgranter</w:t>
      </w:r>
      <w:proofErr w:type="spellEnd"/>
      <w:r w:rsidRPr="009219BF">
        <w:rPr>
          <w:sz w:val="18"/>
        </w:rPr>
        <w:t xml:space="preserve">, the Money Wisher or either of the Love Wishers. Think about which bits of the story they know about… </w:t>
      </w:r>
      <w:r w:rsidRPr="009219BF">
        <w:rPr>
          <w:sz w:val="18"/>
        </w:rPr>
        <w:t xml:space="preserve">for example, the Wishers don’t know about the </w:t>
      </w:r>
      <w:proofErr w:type="spellStart"/>
      <w:r w:rsidRPr="009219BF">
        <w:rPr>
          <w:sz w:val="18"/>
        </w:rPr>
        <w:t>Wishgranter</w:t>
      </w:r>
      <w:proofErr w:type="spellEnd"/>
      <w:r w:rsidRPr="009219BF">
        <w:rPr>
          <w:sz w:val="18"/>
        </w:rPr>
        <w:t>.</w:t>
      </w:r>
    </w:p>
    <w:p w:rsidR="009219BF" w:rsidRPr="009219BF" w:rsidRDefault="009219BF" w:rsidP="009219BF">
      <w:pPr>
        <w:rPr>
          <w:sz w:val="18"/>
        </w:rPr>
      </w:pPr>
      <w:r w:rsidRPr="009219BF">
        <w:rPr>
          <w:sz w:val="18"/>
        </w:rPr>
        <w:t xml:space="preserve">Think about </w:t>
      </w:r>
      <w:r w:rsidRPr="009219BF">
        <w:rPr>
          <w:sz w:val="18"/>
        </w:rPr>
        <w:t xml:space="preserve">describing </w:t>
      </w:r>
      <w:r w:rsidRPr="009219BF">
        <w:rPr>
          <w:sz w:val="18"/>
        </w:rPr>
        <w:t xml:space="preserve">the setting, but also think about how the characters are feeling! Can you ‘show’ how </w:t>
      </w:r>
      <w:r w:rsidRPr="009219BF">
        <w:rPr>
          <w:sz w:val="18"/>
        </w:rPr>
        <w:t>your character is</w:t>
      </w:r>
      <w:r w:rsidRPr="009219BF">
        <w:rPr>
          <w:sz w:val="18"/>
        </w:rPr>
        <w:t xml:space="preserve"> feeling by describing </w:t>
      </w:r>
      <w:r w:rsidRPr="009219BF">
        <w:rPr>
          <w:sz w:val="18"/>
        </w:rPr>
        <w:t xml:space="preserve">how your body feels or how you might move. </w:t>
      </w:r>
    </w:p>
    <w:p w:rsidR="00245FAC" w:rsidRDefault="00245FAC"/>
    <w:p w:rsidR="009219BF" w:rsidRDefault="009219BF"/>
    <w:p w:rsidR="00E23318" w:rsidRPr="00245FAC" w:rsidRDefault="00E23318">
      <w:pPr>
        <w:rPr>
          <w:b/>
        </w:rPr>
      </w:pPr>
      <w:r w:rsidRPr="00245FAC">
        <w:rPr>
          <w:b/>
        </w:rPr>
        <w:t>Topic:</w:t>
      </w:r>
    </w:p>
    <w:p w:rsidR="00E23318" w:rsidRDefault="00E23318">
      <w:r>
        <w:t xml:space="preserve">Use the attached ‘Darwin’s Delights’ home learning sheet. Select one of these and complete it. You can be as wild and creative as you like! If you go big, and your project work might take more than </w:t>
      </w:r>
      <w:proofErr w:type="gramStart"/>
      <w:r>
        <w:t>one</w:t>
      </w:r>
      <w:proofErr w:type="gramEnd"/>
      <w:r>
        <w:t xml:space="preserve"> day, you can continue with this tomorrow! </w:t>
      </w:r>
      <w:r>
        <w:sym w:font="Wingdings" w:char="F04A"/>
      </w:r>
      <w:r>
        <w:t xml:space="preserve"> </w:t>
      </w:r>
    </w:p>
    <w:sectPr w:rsidR="00E2331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318"/>
    <w:rsid w:val="00204886"/>
    <w:rsid w:val="00245FAC"/>
    <w:rsid w:val="002507DF"/>
    <w:rsid w:val="004941B3"/>
    <w:rsid w:val="009219BF"/>
    <w:rsid w:val="00E23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4A5F1"/>
  <w15:chartTrackingRefBased/>
  <w15:docId w15:val="{264FB9A2-64A9-4FB8-A7AE-AE250C46B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5FA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literacyshed.com/wishgranter.html" TargetMode="External"/><Relationship Id="rId4" Type="http://schemas.openxmlformats.org/officeDocument/2006/relationships/hyperlink" Target="https://classroom.thenational.academy/lessons/describing-coordinate-positions-on-a-grid-6hg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310</Words>
  <Characters>1767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Holy Trinity</Company>
  <LinksUpToDate>false</LinksUpToDate>
  <CharactersWithSpaces>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Gresham</dc:creator>
  <cp:keywords/>
  <dc:description/>
  <cp:lastModifiedBy>Teacher 3</cp:lastModifiedBy>
  <cp:revision>4</cp:revision>
  <dcterms:created xsi:type="dcterms:W3CDTF">2022-01-06T10:51:00Z</dcterms:created>
  <dcterms:modified xsi:type="dcterms:W3CDTF">2022-01-06T16:47:00Z</dcterms:modified>
</cp:coreProperties>
</file>